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B4B" w:rsidRDefault="00A65B4B" w:rsidP="00A65B4B">
      <w:pPr>
        <w:pStyle w:val="bodytext"/>
        <w:shd w:val="clear" w:color="auto" w:fill="FFFFFF"/>
        <w:spacing w:before="0" w:beforeAutospacing="0" w:after="0" w:afterAutospacing="0" w:line="234" w:lineRule="atLeast"/>
        <w:jc w:val="both"/>
        <w:rPr>
          <w:rStyle w:val="dropcap"/>
          <w:color w:val="000000"/>
          <w:sz w:val="26"/>
          <w:szCs w:val="26"/>
        </w:rPr>
      </w:pPr>
      <w:r>
        <w:rPr>
          <w:rStyle w:val="dropcap"/>
          <w:color w:val="000000"/>
          <w:sz w:val="26"/>
          <w:szCs w:val="26"/>
        </w:rPr>
        <w:t>Giáo viên thực hiện : Nguyễn Thị Bảo Linh</w:t>
      </w:r>
    </w:p>
    <w:p w:rsidR="00A65B4B" w:rsidRDefault="00A65B4B" w:rsidP="00A65B4B">
      <w:pPr>
        <w:pStyle w:val="bodytext"/>
        <w:shd w:val="clear" w:color="auto" w:fill="FFFFFF"/>
        <w:spacing w:before="0" w:beforeAutospacing="0" w:after="0" w:afterAutospacing="0" w:line="234" w:lineRule="atLeast"/>
        <w:jc w:val="both"/>
        <w:rPr>
          <w:rStyle w:val="dropcap"/>
          <w:color w:val="000000"/>
          <w:sz w:val="26"/>
          <w:szCs w:val="26"/>
        </w:rPr>
      </w:pPr>
      <w:r>
        <w:rPr>
          <w:rStyle w:val="dropcap"/>
          <w:color w:val="000000"/>
          <w:sz w:val="26"/>
          <w:szCs w:val="26"/>
        </w:rPr>
        <w:t>Tổ : Sử - Địa – GDCD</w:t>
      </w:r>
    </w:p>
    <w:p w:rsidR="00A65B4B" w:rsidRPr="002A749B" w:rsidRDefault="00A65B4B" w:rsidP="00A65B4B">
      <w:pPr>
        <w:pStyle w:val="bodytext"/>
        <w:shd w:val="clear" w:color="auto" w:fill="FFFFFF"/>
        <w:spacing w:before="0" w:beforeAutospacing="0" w:after="0" w:afterAutospacing="0" w:line="234" w:lineRule="atLeast"/>
        <w:rPr>
          <w:color w:val="000000"/>
          <w:sz w:val="26"/>
          <w:szCs w:val="26"/>
        </w:rPr>
      </w:pPr>
      <w:r>
        <w:rPr>
          <w:rStyle w:val="dropcap"/>
          <w:color w:val="000000"/>
          <w:sz w:val="26"/>
          <w:szCs w:val="26"/>
        </w:rPr>
        <w:t>THPT Lý Tự Trọng</w:t>
      </w:r>
    </w:p>
    <w:p w:rsidR="00372348" w:rsidRDefault="00B310C3" w:rsidP="00885782">
      <w:pPr>
        <w:jc w:val="center"/>
        <w:rPr>
          <w:rFonts w:ascii="Times New Roman" w:eastAsia="Times New Roman" w:hAnsi="Times New Roman" w:cs="Times New Roman"/>
          <w:b/>
          <w:color w:val="000000"/>
          <w:sz w:val="32"/>
          <w:szCs w:val="32"/>
        </w:rPr>
      </w:pPr>
      <w:r w:rsidRPr="00B310C3">
        <w:rPr>
          <w:rFonts w:ascii="Times New Roman" w:eastAsia="Times New Roman" w:hAnsi="Times New Roman" w:cs="Times New Roman"/>
          <w:b/>
          <w:color w:val="000000"/>
          <w:sz w:val="32"/>
          <w:szCs w:val="32"/>
        </w:rPr>
        <w:t xml:space="preserve">Bài thu hoạch về kết quả Đại hội Đại biểu Đảng bộ Tp. HCM </w:t>
      </w:r>
    </w:p>
    <w:p w:rsidR="00B310C3" w:rsidRPr="00B310C3" w:rsidRDefault="00B310C3" w:rsidP="00885782">
      <w:pPr>
        <w:jc w:val="center"/>
        <w:rPr>
          <w:b/>
          <w:sz w:val="32"/>
          <w:szCs w:val="32"/>
        </w:rPr>
      </w:pPr>
      <w:r w:rsidRPr="00B310C3">
        <w:rPr>
          <w:rFonts w:ascii="Times New Roman" w:eastAsia="Times New Roman" w:hAnsi="Times New Roman" w:cs="Times New Roman"/>
          <w:b/>
          <w:color w:val="000000"/>
          <w:sz w:val="32"/>
          <w:szCs w:val="32"/>
        </w:rPr>
        <w:t>lần X nhiệm kỳ 2015 - 2020</w:t>
      </w:r>
    </w:p>
    <w:p w:rsidR="002A749B" w:rsidRPr="002A749B" w:rsidRDefault="002A749B" w:rsidP="002A749B">
      <w:pPr>
        <w:tabs>
          <w:tab w:val="left" w:pos="720"/>
        </w:tabs>
        <w:jc w:val="both"/>
        <w:rPr>
          <w:rFonts w:ascii="Times New Roman" w:hAnsi="Times New Roman" w:cs="Times New Roman"/>
          <w:b/>
          <w:sz w:val="26"/>
          <w:szCs w:val="26"/>
          <w:u w:val="single"/>
        </w:rPr>
      </w:pPr>
      <w:r>
        <w:rPr>
          <w:rFonts w:ascii="Times New Roman" w:hAnsi="Times New Roman" w:cs="Times New Roman"/>
          <w:sz w:val="26"/>
          <w:szCs w:val="26"/>
        </w:rPr>
        <w:tab/>
      </w:r>
      <w:r w:rsidRPr="000553AD">
        <w:rPr>
          <w:rFonts w:ascii="Times New Roman" w:hAnsi="Times New Roman" w:cs="Times New Roman"/>
          <w:sz w:val="26"/>
          <w:szCs w:val="26"/>
        </w:rPr>
        <w:t xml:space="preserve">Đảng bộ, chính quyền và Nhân dân thành phố kiên định mục tiêu xã hội chủ nghĩa, ra </w:t>
      </w:r>
      <w:r>
        <w:rPr>
          <w:rFonts w:ascii="Times New Roman" w:hAnsi="Times New Roman" w:cs="Times New Roman"/>
          <w:sz w:val="26"/>
          <w:szCs w:val="26"/>
        </w:rPr>
        <w:t>s</w:t>
      </w:r>
      <w:r w:rsidRPr="000553AD">
        <w:rPr>
          <w:rFonts w:ascii="Times New Roman" w:hAnsi="Times New Roman" w:cs="Times New Roman"/>
          <w:sz w:val="26"/>
          <w:szCs w:val="26"/>
        </w:rPr>
        <w:t xml:space="preserve">ức phát huy truyền thống vẻ vang </w:t>
      </w:r>
      <w:r w:rsidRPr="005325D3">
        <w:rPr>
          <w:rFonts w:ascii="Times New Roman" w:hAnsi="Times New Roman" w:cs="Times New Roman"/>
          <w:b/>
          <w:sz w:val="26"/>
          <w:szCs w:val="26"/>
          <w:u w:val="single"/>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w:t>
      </w:r>
      <w:r w:rsidR="00714D29">
        <w:rPr>
          <w:rFonts w:ascii="Times New Roman" w:hAnsi="Times New Roman" w:cs="Times New Roman"/>
          <w:b/>
          <w:sz w:val="26"/>
          <w:szCs w:val="26"/>
          <w:u w:val="single"/>
        </w:rPr>
        <w:t>ằ</w:t>
      </w:r>
      <w:r w:rsidRPr="005325D3">
        <w:rPr>
          <w:rFonts w:ascii="Times New Roman" w:hAnsi="Times New Roman" w:cs="Times New Roman"/>
          <w:b/>
          <w:sz w:val="26"/>
          <w:szCs w:val="26"/>
          <w:u w:val="single"/>
        </w:rPr>
        <w:t>ng xã hội, bảo vệ môi trường; nâng cao phúc lợi xã hội và chất lượng cuộc sống của Nhân dân. Xây dựng thành phố Hồ Chí Minh có chất lượng sống tốt, văn minh, hiện đại, nghĩa tình; có vai trò động lực trong sự nghiệ</w:t>
      </w:r>
      <w:r w:rsidR="00372348">
        <w:rPr>
          <w:rFonts w:ascii="Times New Roman" w:hAnsi="Times New Roman" w:cs="Times New Roman"/>
          <w:b/>
          <w:sz w:val="26"/>
          <w:szCs w:val="26"/>
          <w:u w:val="single"/>
        </w:rPr>
        <w:t>p</w:t>
      </w:r>
      <w:r w:rsidRPr="005325D3">
        <w:rPr>
          <w:rFonts w:ascii="Times New Roman" w:hAnsi="Times New Roman" w:cs="Times New Roman"/>
          <w:b/>
          <w:sz w:val="26"/>
          <w:szCs w:val="26"/>
          <w:u w:val="single"/>
        </w:rPr>
        <w:t xml:space="preserve"> công nghiệp hóa, hiện đại hóa đất nước; sớm trở thành một trong những trung tâm lớn về kinh tế, tài chính, thương mại, khao học – công nghệ của khu vực Đông Nam Á”.</w:t>
      </w:r>
      <w:r>
        <w:rPr>
          <w:rFonts w:ascii="Times New Roman" w:hAnsi="Times New Roman" w:cs="Times New Roman"/>
          <w:sz w:val="26"/>
          <w:szCs w:val="26"/>
        </w:rPr>
        <w:t xml:space="preserve">Trong đó tôi rất quan tâm tới vần đề </w:t>
      </w:r>
      <w:r w:rsidRPr="002004A6">
        <w:rPr>
          <w:rFonts w:ascii="Times New Roman" w:hAnsi="Times New Roman" w:cs="Times New Roman"/>
          <w:b/>
          <w:sz w:val="26"/>
          <w:szCs w:val="26"/>
        </w:rPr>
        <w:t>“BẢO VỆ MÔI TRƯỜNG”</w:t>
      </w:r>
      <w:r>
        <w:rPr>
          <w:rFonts w:ascii="Times New Roman" w:hAnsi="Times New Roman" w:cs="Times New Roman"/>
          <w:sz w:val="26"/>
          <w:szCs w:val="26"/>
        </w:rPr>
        <w:t xml:space="preserve"> .</w:t>
      </w:r>
      <w:r w:rsidRPr="002A749B">
        <w:rPr>
          <w:rStyle w:val="dropcap"/>
          <w:rFonts w:ascii="Times New Roman" w:hAnsi="Times New Roman" w:cs="Times New Roman"/>
          <w:color w:val="000000"/>
          <w:sz w:val="26"/>
          <w:szCs w:val="26"/>
        </w:rPr>
        <w:t>Trong những năm qua, Đảng và Nhà nước ta đã ban hành nhiều chỉ thị, nghị quyết và không ngừng hoàn thiện hệ thống chính sách, pháp luật nhằm kịp thời điều chỉnh các quan hệ xã hội có liên quan tới bảo vệ môi trường và hệ sinh thái. Một loạt các văn bản pháp luật, như Luật Bảo vệ môi trường, Luật Tài nguyên nước, Luật Bảo vệ và phát triển rừng, Luật Đa dạng sinh học… và nhiều văn bản dưới luật đã được ban hành, tạo khuôn khổ pháp lý cho việc bảo vệ môi trường, hệ</w:t>
      </w:r>
      <w:r w:rsidR="00885782">
        <w:rPr>
          <w:rStyle w:val="dropcap"/>
          <w:rFonts w:ascii="Times New Roman" w:hAnsi="Times New Roman" w:cs="Times New Roman"/>
          <w:color w:val="000000"/>
          <w:sz w:val="26"/>
          <w:szCs w:val="26"/>
        </w:rPr>
        <w:t xml:space="preserve"> sinh thái</w:t>
      </w:r>
      <w:r w:rsidRPr="002A749B">
        <w:rPr>
          <w:rStyle w:val="dropcap"/>
          <w:rFonts w:ascii="Times New Roman" w:hAnsi="Times New Roman" w:cs="Times New Roman"/>
          <w:color w:val="000000"/>
          <w:sz w:val="26"/>
          <w:szCs w:val="26"/>
        </w:rPr>
        <w:t>. Tuy nhiên, từ kinh nghiệm quốc tế và thực trạng thi hành pháp luật về bảo vệ môi trườ</w:t>
      </w:r>
      <w:r w:rsidR="00885782">
        <w:rPr>
          <w:rStyle w:val="dropcap"/>
          <w:rFonts w:ascii="Times New Roman" w:hAnsi="Times New Roman" w:cs="Times New Roman"/>
          <w:color w:val="000000"/>
          <w:sz w:val="26"/>
          <w:szCs w:val="26"/>
        </w:rPr>
        <w:t>ng</w:t>
      </w:r>
      <w:r w:rsidRPr="002A749B">
        <w:rPr>
          <w:rStyle w:val="dropcap"/>
          <w:rFonts w:ascii="Times New Roman" w:hAnsi="Times New Roman" w:cs="Times New Roman"/>
          <w:color w:val="000000"/>
          <w:sz w:val="26"/>
          <w:szCs w:val="26"/>
        </w:rPr>
        <w:t xml:space="preserve"> trong thời gian qua, cho thấy môi trường, hệ sinh thái </w:t>
      </w:r>
      <w:r>
        <w:rPr>
          <w:rStyle w:val="dropcap"/>
          <w:rFonts w:ascii="Times New Roman" w:hAnsi="Times New Roman" w:cs="Times New Roman"/>
          <w:color w:val="000000"/>
          <w:sz w:val="26"/>
          <w:szCs w:val="26"/>
        </w:rPr>
        <w:t xml:space="preserve"> </w:t>
      </w:r>
      <w:r w:rsidRPr="002A749B">
        <w:rPr>
          <w:rStyle w:val="dropcap"/>
          <w:rFonts w:ascii="Times New Roman" w:hAnsi="Times New Roman" w:cs="Times New Roman"/>
          <w:color w:val="000000"/>
          <w:sz w:val="26"/>
          <w:szCs w:val="26"/>
        </w:rPr>
        <w:t>không những chưa thực sự được cải thiện mà vẫn đang bị suy thoái và xuống cấp nghiêm trọng.</w:t>
      </w:r>
    </w:p>
    <w:p w:rsidR="002A749B" w:rsidRPr="002A749B" w:rsidRDefault="002A749B" w:rsidP="002A749B">
      <w:pPr>
        <w:pStyle w:val="bodytext"/>
        <w:shd w:val="clear" w:color="auto" w:fill="FFFFFF"/>
        <w:spacing w:before="0" w:beforeAutospacing="0" w:after="0" w:afterAutospacing="0" w:line="234" w:lineRule="atLeast"/>
        <w:ind w:firstLine="709"/>
        <w:jc w:val="both"/>
        <w:rPr>
          <w:color w:val="000000"/>
          <w:sz w:val="26"/>
          <w:szCs w:val="26"/>
        </w:rPr>
      </w:pPr>
      <w:r w:rsidRPr="002A749B">
        <w:rPr>
          <w:rStyle w:val="dropcap"/>
          <w:color w:val="000000"/>
          <w:sz w:val="26"/>
          <w:szCs w:val="26"/>
        </w:rPr>
        <w:t>Nghiên cứu hệ thống các văn bản pháp luật hiện hành cho thấy, hầu hết các quy phạm pháp luật mới chỉ dừng lại nguyên tắc chung, có tính định khung; chưa chú trọng việc lồng ghép cách tiếp cận quyền con người trong bảo vệ môi trường. Các quy định của pháp luật, chưa làm rõ quyền và nghĩa vụ của các chủ thể có liên quan tới bảo vệ môi trường; chưa làm rõ việc bảo vệ môi trường không chỉ thuộc trách nhiệm của Nhà nước mà còn là quyền và trách nhiệm của toàn xã hội, của mọi cá nhân và công dân, cộng đồng dân cư. Pháp luật chưa quy định cụ thể, rõ ràng cả về quy trình, thủ tục để mọi cá nhân, công dân có thể tham gia vào việc giám sát bảo vệ môi trường; tham gia vào việc ban hành các quyết định và tiếp cận tư pháp trong lĩnh vực môi trường. Vì thế, hệ thống pháp luật có liên quan tới bảo</w:t>
      </w:r>
      <w:r w:rsidR="00885782">
        <w:rPr>
          <w:rStyle w:val="dropcap"/>
          <w:color w:val="000000"/>
          <w:sz w:val="26"/>
          <w:szCs w:val="26"/>
        </w:rPr>
        <w:t xml:space="preserve"> vệ môi trường </w:t>
      </w:r>
      <w:r w:rsidRPr="002A749B">
        <w:rPr>
          <w:rStyle w:val="dropcap"/>
          <w:color w:val="000000"/>
          <w:sz w:val="26"/>
          <w:szCs w:val="26"/>
        </w:rPr>
        <w:t xml:space="preserve"> hiện nay chưa thực sự thu hút, lôi kéo được quần chúng nhân dân, các tổ chức chính trị, xã hội, tổ chức xã hội nghề nghiệp tham gia giám sát bảo vệ môi trường.</w:t>
      </w:r>
    </w:p>
    <w:p w:rsidR="002A749B" w:rsidRPr="002A749B" w:rsidRDefault="002A749B" w:rsidP="005D5193">
      <w:pPr>
        <w:pStyle w:val="bodytext"/>
        <w:shd w:val="clear" w:color="auto" w:fill="FFFFFF"/>
        <w:spacing w:before="120" w:beforeAutospacing="0" w:after="0" w:afterAutospacing="0" w:line="234" w:lineRule="atLeast"/>
        <w:ind w:firstLine="709"/>
        <w:jc w:val="both"/>
        <w:rPr>
          <w:color w:val="000000"/>
          <w:sz w:val="26"/>
          <w:szCs w:val="26"/>
        </w:rPr>
      </w:pPr>
      <w:r w:rsidRPr="002A749B">
        <w:rPr>
          <w:rStyle w:val="dropcap"/>
          <w:color w:val="000000"/>
          <w:sz w:val="26"/>
          <w:szCs w:val="26"/>
        </w:rPr>
        <w:t>Trước thực trạng đó, dựa trên các</w:t>
      </w:r>
      <w:bookmarkStart w:id="0" w:name="_GoBack"/>
      <w:bookmarkEnd w:id="0"/>
      <w:r w:rsidRPr="002A749B">
        <w:rPr>
          <w:rStyle w:val="dropcap"/>
          <w:color w:val="000000"/>
          <w:sz w:val="26"/>
          <w:szCs w:val="26"/>
        </w:rPr>
        <w:t>h tiếp cận quyền con người trong bảo v</w:t>
      </w:r>
      <w:r w:rsidR="00885782">
        <w:rPr>
          <w:rStyle w:val="dropcap"/>
          <w:color w:val="000000"/>
          <w:sz w:val="26"/>
          <w:szCs w:val="26"/>
        </w:rPr>
        <w:t xml:space="preserve">ệ môi trường </w:t>
      </w:r>
      <w:r w:rsidRPr="002A749B">
        <w:rPr>
          <w:rStyle w:val="dropcap"/>
          <w:color w:val="000000"/>
          <w:sz w:val="26"/>
          <w:szCs w:val="26"/>
        </w:rPr>
        <w:t xml:space="preserve"> hiện nay, cần rà soát, đánh giá lại hiện trạng pháp luật hiện hành, bổ sung, hoàn </w:t>
      </w:r>
      <w:r w:rsidRPr="002A749B">
        <w:rPr>
          <w:rStyle w:val="dropcap"/>
          <w:color w:val="000000"/>
          <w:sz w:val="26"/>
          <w:szCs w:val="26"/>
        </w:rPr>
        <w:lastRenderedPageBreak/>
        <w:t>thiện theo hướng lồng ghép cách tiếp cận quyền con người vào việc hoạch định chính sách và pháp luật có liên quan tới bảo vệ môi trường. Bên cạnh việc hoàn thiện hơn các quy định về xử lý hành chính, truy cứu trách nhiệm hình sự, cần nghiên cứu bổ sung quy định trong Hiến pháp về công dân có quyền được sống và bảo đảm quyền được sống trong môi trường trong lành và an toàn; quyền và trách nhiệm của cá nhân, công dân được tham gia giám sát bảo vệ môi trường. Nghiên cứu bổ sung và quy định chi tiết trong các văn bản luật và dưới luật về quyền của công dân, các tổ chức xã hội, tổ chức chính trị xã hội, đoàn thể quần chúng như mật trận, thanh niên, phụ nữ, nông dân… được tham gia vào việc ban hành các quyết định, chính sách có liên quan tới môi trường và giám sát bảo vệ môi trường; quy định cụ thể hơn cả về trình tự, thủ tục liên quan tới quyền của cá nhân, công dân được tiếp cận thông tin về môi trường và trách nhiệm của Nhà nước, doanh nghiệp cung cấp và công khai thông tin, tác hại ảnh hướng đến môi trường; quy định cụ thể về trình tự, thủ tục khởi kiện, trình tự khiếu nại đối với các quyết định, chính sách có tác động đến môi trường; quyền được đền bù thiệt hại, đánh giá tác động, thiệt hại do hành vi gây ô nhiễm môi trường, tác động/ảnh hưởng của ô nhiễm môi trường đến sức khỏe, quyền lợi về vật chất, tinh thần của cá nhân, công dân và của cộng đồng dân cư.</w:t>
      </w:r>
    </w:p>
    <w:p w:rsidR="002A749B" w:rsidRDefault="002A749B" w:rsidP="00E350F7">
      <w:pPr>
        <w:pStyle w:val="bodytext"/>
        <w:shd w:val="clear" w:color="auto" w:fill="FFFFFF"/>
        <w:spacing w:before="0" w:beforeAutospacing="0" w:after="0" w:afterAutospacing="0" w:line="234" w:lineRule="atLeast"/>
        <w:ind w:firstLine="709"/>
        <w:jc w:val="both"/>
        <w:rPr>
          <w:rStyle w:val="dropcap"/>
          <w:color w:val="000000"/>
          <w:sz w:val="26"/>
          <w:szCs w:val="26"/>
        </w:rPr>
      </w:pPr>
      <w:r w:rsidRPr="002A749B">
        <w:rPr>
          <w:rStyle w:val="dropcap"/>
          <w:color w:val="000000"/>
          <w:sz w:val="26"/>
          <w:szCs w:val="26"/>
        </w:rPr>
        <w:t>Bên cạnh đó, để tăng cường thực thi pháp luật về môi trường, Nhà nước sớm nghiên cứu đào tạo chuyên sâu và phát triển đội ngũ cán bộ thực thi pháp luật, trước hết là cán bộ điều tra, luật sư, công tố viên và thẩm phán về môi trường; có chính sách hỗ trợ các văn phòng luật sư, văn phòng tư vấn pháp luật nhằm tư vấn, hỗ trợ về mặt pháp lý cho người dân, cộng đồng dân cư, và giúp người dân giám sát việc thi hành pháp luật, khởi kiện đối với các hành vi vi phạm pháp luật về môi trường, gây thiệt hại đến quyền và lợi ích hợp pháp của cá nhân, công dân và cộng đồ</w:t>
      </w:r>
      <w:r w:rsidR="00B310C3">
        <w:rPr>
          <w:rStyle w:val="dropcap"/>
          <w:color w:val="000000"/>
          <w:sz w:val="26"/>
          <w:szCs w:val="26"/>
        </w:rPr>
        <w:t>ng, dân cư.</w:t>
      </w:r>
    </w:p>
    <w:p w:rsidR="00B310C3" w:rsidRDefault="00B310C3" w:rsidP="001D4AF2">
      <w:pPr>
        <w:pStyle w:val="bodytext"/>
        <w:shd w:val="clear" w:color="auto" w:fill="FFFFFF"/>
        <w:spacing w:before="0" w:beforeAutospacing="0" w:after="0" w:afterAutospacing="0" w:line="234" w:lineRule="atLeast"/>
        <w:ind w:left="3600" w:firstLine="720"/>
        <w:jc w:val="both"/>
        <w:rPr>
          <w:rStyle w:val="dropcap"/>
          <w:color w:val="000000"/>
          <w:sz w:val="26"/>
          <w:szCs w:val="26"/>
        </w:rPr>
      </w:pPr>
      <w:r>
        <w:rPr>
          <w:rStyle w:val="dropcap"/>
          <w:color w:val="000000"/>
          <w:sz w:val="26"/>
          <w:szCs w:val="26"/>
        </w:rPr>
        <w:t>Giáo viên thực hiện : Nguyễn Thị Bảo Linh</w:t>
      </w:r>
    </w:p>
    <w:p w:rsidR="00B310C3" w:rsidRDefault="00B310C3" w:rsidP="001D4AF2">
      <w:pPr>
        <w:pStyle w:val="bodytext"/>
        <w:shd w:val="clear" w:color="auto" w:fill="FFFFFF"/>
        <w:spacing w:before="0" w:beforeAutospacing="0" w:after="0" w:afterAutospacing="0" w:line="234" w:lineRule="atLeast"/>
        <w:ind w:left="3600" w:firstLine="720"/>
        <w:jc w:val="both"/>
        <w:rPr>
          <w:rStyle w:val="dropcap"/>
          <w:color w:val="000000"/>
          <w:sz w:val="26"/>
          <w:szCs w:val="26"/>
        </w:rPr>
      </w:pPr>
      <w:r>
        <w:rPr>
          <w:rStyle w:val="dropcap"/>
          <w:color w:val="000000"/>
          <w:sz w:val="26"/>
          <w:szCs w:val="26"/>
        </w:rPr>
        <w:t>Tổ : Sử - Địa – GDCD</w:t>
      </w:r>
    </w:p>
    <w:p w:rsidR="00B310C3" w:rsidRPr="002A749B" w:rsidRDefault="00B310C3" w:rsidP="00885782">
      <w:pPr>
        <w:pStyle w:val="bodytext"/>
        <w:shd w:val="clear" w:color="auto" w:fill="FFFFFF"/>
        <w:spacing w:before="0" w:beforeAutospacing="0" w:after="0" w:afterAutospacing="0" w:line="234" w:lineRule="atLeast"/>
        <w:ind w:left="3600" w:firstLine="720"/>
        <w:rPr>
          <w:color w:val="000000"/>
          <w:sz w:val="26"/>
          <w:szCs w:val="26"/>
        </w:rPr>
      </w:pPr>
      <w:r>
        <w:rPr>
          <w:rStyle w:val="dropcap"/>
          <w:color w:val="000000"/>
          <w:sz w:val="26"/>
          <w:szCs w:val="26"/>
        </w:rPr>
        <w:t>THPT Lý Tự Trọng</w:t>
      </w:r>
    </w:p>
    <w:p w:rsidR="008F0F90" w:rsidRPr="002A749B" w:rsidRDefault="008F0F90">
      <w:pPr>
        <w:rPr>
          <w:rFonts w:ascii="Times New Roman" w:hAnsi="Times New Roman" w:cs="Times New Roman"/>
          <w:sz w:val="26"/>
          <w:szCs w:val="26"/>
        </w:rPr>
      </w:pPr>
    </w:p>
    <w:sectPr w:rsidR="008F0F90" w:rsidRPr="002A74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49B"/>
    <w:rsid w:val="001D4AF2"/>
    <w:rsid w:val="002004A6"/>
    <w:rsid w:val="002A749B"/>
    <w:rsid w:val="00372348"/>
    <w:rsid w:val="005D5193"/>
    <w:rsid w:val="00714D29"/>
    <w:rsid w:val="00885782"/>
    <w:rsid w:val="008F0F90"/>
    <w:rsid w:val="00A65B4B"/>
    <w:rsid w:val="00B310C3"/>
    <w:rsid w:val="00E35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2A74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ropcap">
    <w:name w:val="dropcap"/>
    <w:basedOn w:val="DefaultParagraphFont"/>
    <w:rsid w:val="002A74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2A74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ropcap">
    <w:name w:val="dropcap"/>
    <w:basedOn w:val="DefaultParagraphFont"/>
    <w:rsid w:val="002A7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70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741</Words>
  <Characters>4226</Characters>
  <Application>Microsoft Office Word</Application>
  <DocSecurity>0</DocSecurity>
  <Lines>35</Lines>
  <Paragraphs>9</Paragraphs>
  <ScaleCrop>false</ScaleCrop>
  <Company/>
  <LinksUpToDate>false</LinksUpToDate>
  <CharactersWithSpaces>4958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Minh Trung</dc:creator>
  <cp:keywords/>
  <dc:description/>
  <cp:lastModifiedBy>tuyet</cp:lastModifiedBy>
  <cp:revision>16</cp:revision>
  <dcterms:created xsi:type="dcterms:W3CDTF">2016-03-08T08:35:00Z</dcterms:created>
  <dcterms:modified xsi:type="dcterms:W3CDTF">2016-03-09T03:28:00Z</dcterms:modified>
</cp:coreProperties>
</file>